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C5" w:rsidRPr="00431290" w:rsidRDefault="004C1965" w:rsidP="00431290">
      <w:pPr>
        <w:ind w:left="360"/>
        <w:rPr>
          <w:rFonts w:ascii="Avenir Light" w:hAnsi="Avenir Light" w:cs="Times New Roman"/>
          <w:color w:val="000000"/>
          <w:sz w:val="22"/>
          <w:szCs w:val="20"/>
        </w:rPr>
      </w:pPr>
      <w:r w:rsidRPr="00431290">
        <w:rPr>
          <w:rFonts w:ascii="Avenir Light" w:hAnsi="Avenir Light" w:cs="Times New Roman"/>
          <w:color w:val="000000"/>
          <w:sz w:val="22"/>
          <w:szCs w:val="20"/>
        </w:rPr>
        <w:t>Espa</w:t>
      </w:r>
      <w:r w:rsidR="0056470A" w:rsidRPr="00431290">
        <w:rPr>
          <w:rFonts w:ascii="Avenir Light" w:hAnsi="Avenir Light" w:cs="Times New Roman"/>
          <w:color w:val="000000"/>
          <w:sz w:val="22"/>
          <w:szCs w:val="20"/>
        </w:rPr>
        <w:t>ñ</w:t>
      </w:r>
      <w:r w:rsidRPr="00431290">
        <w:rPr>
          <w:rFonts w:ascii="Avenir Light" w:hAnsi="Avenir Light" w:cs="Times New Roman"/>
          <w:color w:val="000000"/>
          <w:sz w:val="22"/>
          <w:szCs w:val="20"/>
        </w:rPr>
        <w:t xml:space="preserve">ol </w:t>
      </w:r>
      <w:r w:rsidR="00C46E5B" w:rsidRPr="00431290">
        <w:rPr>
          <w:rFonts w:ascii="Avenir Light" w:hAnsi="Avenir Light" w:cs="Times New Roman"/>
          <w:color w:val="000000"/>
          <w:sz w:val="22"/>
          <w:szCs w:val="20"/>
        </w:rPr>
        <w:t>3</w:t>
      </w:r>
    </w:p>
    <w:p w:rsidR="00EA0CC5" w:rsidRPr="00431290" w:rsidRDefault="00EA0CC5" w:rsidP="00431290">
      <w:pPr>
        <w:ind w:left="360"/>
        <w:rPr>
          <w:rFonts w:ascii="Avenir Light" w:hAnsi="Avenir Light" w:cs="Times New Roman"/>
          <w:color w:val="000000"/>
          <w:sz w:val="22"/>
          <w:szCs w:val="20"/>
        </w:rPr>
      </w:pPr>
    </w:p>
    <w:p w:rsidR="00431290" w:rsidRPr="00431290" w:rsidRDefault="00431290" w:rsidP="00431290">
      <w:pPr>
        <w:ind w:left="360"/>
        <w:rPr>
          <w:rFonts w:ascii="Avenir Light" w:hAnsi="Avenir Light" w:cs="Times New Roman"/>
          <w:color w:val="000000"/>
          <w:sz w:val="22"/>
          <w:szCs w:val="20"/>
        </w:rPr>
      </w:pPr>
      <w:r w:rsidRPr="00431290">
        <w:rPr>
          <w:rFonts w:ascii="Avenir Light" w:hAnsi="Avenir Light" w:cs="Times New Roman"/>
          <w:color w:val="000000"/>
          <w:sz w:val="22"/>
          <w:szCs w:val="20"/>
        </w:rPr>
        <w:t>Plantillas de cartas</w:t>
      </w:r>
    </w:p>
    <w:p w:rsidR="00EA0CC5" w:rsidRPr="00431290" w:rsidRDefault="00EA0CC5" w:rsidP="00431290">
      <w:pPr>
        <w:ind w:left="360"/>
        <w:rPr>
          <w:rFonts w:ascii="Avenir Light" w:hAnsi="Avenir Light" w:cs="Times New Roman"/>
          <w:color w:val="000000"/>
          <w:sz w:val="22"/>
          <w:szCs w:val="20"/>
        </w:rPr>
      </w:pPr>
    </w:p>
    <w:p w:rsidR="00C46E5B" w:rsidRPr="00431290" w:rsidRDefault="00C46E5B" w:rsidP="00431290">
      <w:pPr>
        <w:ind w:left="360"/>
        <w:rPr>
          <w:rFonts w:ascii="Avenir Light" w:hAnsi="Avenir Light" w:cs="Times New Roman"/>
          <w:sz w:val="20"/>
          <w:szCs w:val="20"/>
        </w:rPr>
      </w:pPr>
      <w:r w:rsidRPr="00431290">
        <w:rPr>
          <w:rFonts w:ascii="Avenir Light" w:hAnsi="Avenir Light" w:cs="Times New Roman"/>
          <w:color w:val="000000"/>
          <w:sz w:val="20"/>
          <w:szCs w:val="20"/>
        </w:rPr>
        <w:t>Modelo de carta del director del programa de fin de año a los padres (deportes)</w:t>
      </w:r>
    </w:p>
    <w:p w:rsidR="00C46E5B" w:rsidRPr="00431290" w:rsidRDefault="00C46E5B" w:rsidP="00431290">
      <w:pPr>
        <w:ind w:left="360"/>
        <w:rPr>
          <w:rFonts w:ascii="Avenir Light" w:hAnsi="Avenir Light" w:cs="Times New Roman"/>
          <w:sz w:val="20"/>
          <w:szCs w:val="20"/>
        </w:rPr>
      </w:pPr>
      <w:r w:rsidRPr="00431290">
        <w:rPr>
          <w:rFonts w:ascii="Avenir Light" w:hAnsi="Avenir Light" w:cs="Times New Roman"/>
          <w:color w:val="000000"/>
          <w:sz w:val="20"/>
          <w:szCs w:val="20"/>
        </w:rPr>
        <w:t>ASUNTO: Alcohol y otras sustancias en ____________ (nombre de la organización) Celebración (es) posterior a la temporada</w:t>
      </w:r>
    </w:p>
    <w:p w:rsidR="00C46E5B" w:rsidRPr="00431290" w:rsidRDefault="00C46E5B" w:rsidP="00431290">
      <w:pPr>
        <w:ind w:left="360"/>
        <w:rPr>
          <w:rFonts w:ascii="Avenir Light" w:hAnsi="Avenir Light"/>
          <w:sz w:val="20"/>
          <w:szCs w:val="20"/>
        </w:rPr>
      </w:pPr>
    </w:p>
    <w:p w:rsidR="00C46E5B" w:rsidRPr="00431290" w:rsidRDefault="00C46E5B" w:rsidP="00431290">
      <w:pPr>
        <w:ind w:left="360"/>
        <w:rPr>
          <w:rFonts w:ascii="Avenir Light" w:hAnsi="Avenir Light" w:cs="Times New Roman"/>
          <w:sz w:val="20"/>
          <w:szCs w:val="20"/>
        </w:rPr>
      </w:pPr>
      <w:r w:rsidRPr="00431290">
        <w:rPr>
          <w:rFonts w:ascii="Avenir Light" w:hAnsi="Avenir Light" w:cs="Times New Roman"/>
          <w:color w:val="000000"/>
          <w:sz w:val="20"/>
          <w:szCs w:val="20"/>
        </w:rPr>
        <w:t>Estimados padres / tutores ____________________________ (nombre de la organización):</w:t>
      </w:r>
    </w:p>
    <w:p w:rsidR="00C46E5B" w:rsidRPr="00431290" w:rsidRDefault="00C46E5B" w:rsidP="00431290">
      <w:pPr>
        <w:ind w:left="360"/>
        <w:rPr>
          <w:rFonts w:ascii="Avenir Light" w:hAnsi="Avenir Light"/>
          <w:sz w:val="20"/>
          <w:szCs w:val="20"/>
        </w:rPr>
      </w:pPr>
    </w:p>
    <w:p w:rsidR="00C46E5B" w:rsidRPr="00431290" w:rsidRDefault="00C46E5B" w:rsidP="00431290">
      <w:pPr>
        <w:ind w:left="360"/>
        <w:rPr>
          <w:rFonts w:ascii="Avenir Light" w:hAnsi="Avenir Light" w:cs="Times New Roman"/>
          <w:sz w:val="20"/>
          <w:szCs w:val="20"/>
        </w:rPr>
      </w:pPr>
      <w:r w:rsidRPr="00431290">
        <w:rPr>
          <w:rFonts w:ascii="Avenir Light" w:hAnsi="Avenir Light" w:cs="Times New Roman"/>
          <w:color w:val="000000"/>
          <w:sz w:val="20"/>
          <w:szCs w:val="20"/>
        </w:rPr>
        <w:t>Muchas gracias por su tiempo y compromiso con _________________________ (nombre de la organización). Disfrutamos mucho trabajando con ustedes y queremos terminar nuestra temporada con fuerza. Como recordatorio, somos socios orgullosos de Raising the Bar, una iniciativa en todo el condado dedicada a mantener nuestros eventos para jóvenes libres de sustancias. Durante toda la temporada nos hemos adherido a las pautas sencillas y efectivas que Raising the Bar ha creado, basadas en datos e investigaciones locales, para promover a los jóvenes de nuestro condado de la manera más saludable y feliz posible.</w:t>
      </w:r>
    </w:p>
    <w:p w:rsidR="00C46E5B" w:rsidRPr="00431290" w:rsidRDefault="00C46E5B" w:rsidP="00431290">
      <w:pPr>
        <w:ind w:left="360"/>
        <w:rPr>
          <w:rFonts w:ascii="Avenir Light" w:hAnsi="Avenir Light"/>
          <w:sz w:val="20"/>
          <w:szCs w:val="20"/>
        </w:rPr>
      </w:pPr>
    </w:p>
    <w:p w:rsidR="00C46E5B" w:rsidRPr="00431290" w:rsidRDefault="00C46E5B" w:rsidP="00431290">
      <w:pPr>
        <w:ind w:left="360"/>
        <w:rPr>
          <w:rFonts w:ascii="Avenir Light" w:hAnsi="Avenir Light" w:cs="Times New Roman"/>
          <w:sz w:val="20"/>
          <w:szCs w:val="20"/>
        </w:rPr>
      </w:pPr>
      <w:r w:rsidRPr="00431290">
        <w:rPr>
          <w:rFonts w:ascii="Avenir Light" w:hAnsi="Avenir Light" w:cs="Times New Roman"/>
          <w:color w:val="000000"/>
          <w:sz w:val="20"/>
          <w:szCs w:val="20"/>
        </w:rPr>
        <w:t>Marin está clasificado como uno de los condados más altos (47 de 58) en California por consumo excesivo de alcohol por parte de adultos; De manera similar, los datos de la Encuesta de Niños Saludables de California (CHKS) de 2017 indicaron que las tasas de consumo de alcohol y sustancias entre los jóvenes también eran preocupantemente altas. El 41% de los estudiantes de noveno grado del condado de Marin informaron que habían consumido alcohol u otras drogas para drogarse y el consumo excesivo de alcohol entre el noveno y el onceavo grado aumentó en un 177%. Raising the Bar está trabajando para disminuir estas tasas peligrosamente altas de consumo de sustancias por menores al cambiar las normas y tendencias sociales que los padres siguen en los eventos públicos en todo nuestro condado.</w:t>
      </w:r>
    </w:p>
    <w:p w:rsidR="00C46E5B" w:rsidRPr="00431290" w:rsidRDefault="00C46E5B" w:rsidP="00431290">
      <w:pPr>
        <w:ind w:left="360"/>
        <w:rPr>
          <w:rFonts w:ascii="Avenir Light" w:hAnsi="Avenir Light"/>
          <w:sz w:val="20"/>
          <w:szCs w:val="20"/>
        </w:rPr>
      </w:pPr>
    </w:p>
    <w:p w:rsidR="00C46E5B" w:rsidRPr="00431290" w:rsidRDefault="00C46E5B" w:rsidP="00431290">
      <w:pPr>
        <w:ind w:left="360"/>
        <w:rPr>
          <w:rFonts w:ascii="Avenir Light" w:hAnsi="Avenir Light" w:cs="Times New Roman"/>
          <w:sz w:val="20"/>
          <w:szCs w:val="20"/>
        </w:rPr>
      </w:pPr>
      <w:r w:rsidRPr="00431290">
        <w:rPr>
          <w:rFonts w:ascii="Avenir Light" w:hAnsi="Avenir Light" w:cs="Times New Roman"/>
          <w:color w:val="000000"/>
          <w:sz w:val="20"/>
          <w:szCs w:val="20"/>
        </w:rPr>
        <w:t>Al concluir esta temporada, __________________________________ (nombre de la organización) continúa fomentando un ambiente libre de alcohol y sustancias para todos los eventos deportivos y celebraciones en equipo, en persona o virtuales. Entonces, siempre que nos enfocamos en nuestra juventud, ya sea en el campo o en las reuniones del equipo de Zoom, nos gustaría promover hábitos saludables y un ambiente libre de sustancias. Esta es una oportunidad para que ustedes, como padres, continúen siendo modelos positivos para sus hijos y sus compañeros de equipo al mostrarles que todos podemos, adultos y jóvenes por igual, pasar un buen rato sin beber ni consumir sustancias cuando participamos en eventos para jóvenes. como una familia.</w:t>
      </w:r>
    </w:p>
    <w:p w:rsidR="00C46E5B" w:rsidRPr="00431290" w:rsidRDefault="00C46E5B" w:rsidP="00431290">
      <w:pPr>
        <w:ind w:left="360"/>
        <w:rPr>
          <w:rFonts w:ascii="Avenir Light" w:hAnsi="Avenir Light"/>
          <w:sz w:val="20"/>
          <w:szCs w:val="20"/>
        </w:rPr>
      </w:pPr>
    </w:p>
    <w:p w:rsidR="00C46E5B" w:rsidRPr="00431290" w:rsidRDefault="00C46E5B" w:rsidP="00431290">
      <w:pPr>
        <w:ind w:left="360"/>
        <w:rPr>
          <w:rFonts w:ascii="Avenir Light" w:hAnsi="Avenir Light" w:cs="Times New Roman"/>
          <w:sz w:val="20"/>
          <w:szCs w:val="20"/>
        </w:rPr>
      </w:pPr>
      <w:r w:rsidRPr="00431290">
        <w:rPr>
          <w:rFonts w:ascii="Avenir Light" w:hAnsi="Avenir Light" w:cs="Times New Roman"/>
          <w:color w:val="000000"/>
          <w:sz w:val="20"/>
          <w:szCs w:val="20"/>
        </w:rPr>
        <w:t>Visite Raising the Bar para obtener más detalles sobre esta importante iniciativa y Marin Prevention Network * para obtener información sobre la prevención del consumo de alcohol y sustancias. Como siempre, no dude en comunicarse con nosotros si tiene alguna pregunta.</w:t>
      </w:r>
    </w:p>
    <w:p w:rsidR="00C46E5B" w:rsidRPr="00431290" w:rsidRDefault="00C46E5B" w:rsidP="00431290">
      <w:pPr>
        <w:ind w:left="360"/>
        <w:rPr>
          <w:rFonts w:ascii="Avenir Light" w:hAnsi="Avenir Light"/>
          <w:sz w:val="20"/>
          <w:szCs w:val="20"/>
        </w:rPr>
      </w:pPr>
    </w:p>
    <w:p w:rsidR="00C46E5B" w:rsidRPr="00431290" w:rsidRDefault="00C46E5B" w:rsidP="00431290">
      <w:pPr>
        <w:ind w:left="360"/>
        <w:rPr>
          <w:rFonts w:ascii="Avenir Light" w:hAnsi="Avenir Light" w:cs="Times New Roman"/>
          <w:sz w:val="20"/>
          <w:szCs w:val="20"/>
        </w:rPr>
      </w:pPr>
      <w:r w:rsidRPr="00431290">
        <w:rPr>
          <w:rFonts w:ascii="Avenir Light" w:hAnsi="Avenir Light" w:cs="Times New Roman"/>
          <w:color w:val="000000"/>
          <w:sz w:val="20"/>
          <w:szCs w:val="20"/>
        </w:rPr>
        <w:t>Sinceramente,</w:t>
      </w:r>
    </w:p>
    <w:p w:rsidR="00C46E5B" w:rsidRPr="00431290" w:rsidRDefault="00C46E5B" w:rsidP="00431290">
      <w:pPr>
        <w:spacing w:after="240"/>
        <w:ind w:left="360"/>
        <w:rPr>
          <w:rFonts w:ascii="Avenir Light" w:hAnsi="Avenir Light"/>
          <w:sz w:val="20"/>
          <w:szCs w:val="20"/>
        </w:rPr>
      </w:pPr>
    </w:p>
    <w:p w:rsidR="00C46E5B" w:rsidRPr="00431290" w:rsidRDefault="00C46E5B" w:rsidP="00431290">
      <w:pPr>
        <w:ind w:left="360"/>
        <w:rPr>
          <w:rFonts w:ascii="Avenir Light" w:hAnsi="Avenir Light" w:cs="Times New Roman"/>
          <w:sz w:val="20"/>
          <w:szCs w:val="20"/>
        </w:rPr>
      </w:pPr>
      <w:r w:rsidRPr="00431290">
        <w:rPr>
          <w:rFonts w:ascii="Avenir Light" w:hAnsi="Avenir Light" w:cs="Times New Roman"/>
          <w:color w:val="000000"/>
          <w:sz w:val="20"/>
          <w:szCs w:val="20"/>
        </w:rPr>
        <w:t>_______________________________________________________________</w:t>
      </w:r>
    </w:p>
    <w:p w:rsidR="00C46E5B" w:rsidRPr="00431290" w:rsidRDefault="00C46E5B" w:rsidP="00431290">
      <w:pPr>
        <w:ind w:left="360"/>
        <w:rPr>
          <w:rFonts w:ascii="Avenir Light" w:hAnsi="Avenir Light" w:cs="Times New Roman"/>
          <w:sz w:val="20"/>
          <w:szCs w:val="20"/>
        </w:rPr>
      </w:pPr>
      <w:r w:rsidRPr="00431290">
        <w:rPr>
          <w:rFonts w:ascii="Avenir Light" w:hAnsi="Avenir Light" w:cs="Times New Roman"/>
          <w:color w:val="000000"/>
          <w:sz w:val="20"/>
          <w:szCs w:val="20"/>
        </w:rPr>
        <w:t>(Entrenador, Equipo, Director de Programa, Organización)</w:t>
      </w:r>
    </w:p>
    <w:p w:rsidR="00C46E5B" w:rsidRPr="00431290" w:rsidRDefault="00C46E5B" w:rsidP="00431290">
      <w:pPr>
        <w:ind w:left="360"/>
        <w:rPr>
          <w:rFonts w:ascii="Avenir Light" w:hAnsi="Avenir Light"/>
          <w:sz w:val="20"/>
          <w:szCs w:val="20"/>
        </w:rPr>
      </w:pPr>
    </w:p>
    <w:p w:rsidR="004C1965" w:rsidRPr="00431290" w:rsidRDefault="004C1965" w:rsidP="00AB00C4">
      <w:pPr>
        <w:spacing w:after="240"/>
        <w:rPr>
          <w:rFonts w:ascii="Avenir Light" w:hAnsi="Avenir Light"/>
          <w:sz w:val="22"/>
          <w:szCs w:val="20"/>
        </w:rPr>
      </w:pPr>
    </w:p>
    <w:p w:rsidR="004C1965" w:rsidRPr="00AB00C4" w:rsidRDefault="004C1965" w:rsidP="00AB00C4">
      <w:pPr>
        <w:ind w:left="360"/>
        <w:rPr>
          <w:rFonts w:ascii="Avenir Light" w:hAnsi="Avenir Light" w:cs="Times New Roman"/>
          <w:sz w:val="22"/>
          <w:szCs w:val="20"/>
        </w:rPr>
      </w:pPr>
      <w:r w:rsidRPr="00431290">
        <w:rPr>
          <w:rFonts w:ascii="Avenir Light" w:hAnsi="Avenir Light" w:cs="Times New Roman"/>
          <w:color w:val="000000"/>
          <w:sz w:val="22"/>
          <w:szCs w:val="18"/>
        </w:rPr>
        <w:t>* Marin Prevention Network es una coalición conjunta de coaliciones y organizaciones regionales de prevención del uso de sustancias en el condado de Marin</w:t>
      </w:r>
    </w:p>
    <w:p w:rsidR="00902F86" w:rsidRPr="00431290" w:rsidRDefault="00902F86" w:rsidP="00431290">
      <w:pPr>
        <w:ind w:left="360"/>
        <w:rPr>
          <w:rFonts w:ascii="Avenir Light" w:hAnsi="Avenir Light"/>
          <w:sz w:val="22"/>
        </w:rPr>
      </w:pPr>
    </w:p>
    <w:sectPr w:rsidR="00902F86" w:rsidRPr="00431290" w:rsidSect="00902F86">
      <w:pgSz w:w="12240" w:h="15840"/>
      <w:pgMar w:top="907" w:right="1440" w:bottom="720" w:left="864" w:footer="187" w:gutter="0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67491"/>
    <w:multiLevelType w:val="multilevel"/>
    <w:tmpl w:val="6A0C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02F86"/>
    <w:rsid w:val="000238B5"/>
    <w:rsid w:val="000E1208"/>
    <w:rsid w:val="001E1404"/>
    <w:rsid w:val="001F517A"/>
    <w:rsid w:val="00203BF2"/>
    <w:rsid w:val="00431290"/>
    <w:rsid w:val="004C1965"/>
    <w:rsid w:val="0056470A"/>
    <w:rsid w:val="00902F86"/>
    <w:rsid w:val="0098428E"/>
    <w:rsid w:val="009C543F"/>
    <w:rsid w:val="00A0389C"/>
    <w:rsid w:val="00AB00C4"/>
    <w:rsid w:val="00C46E5B"/>
    <w:rsid w:val="00D23515"/>
    <w:rsid w:val="00D63DC4"/>
    <w:rsid w:val="00DA0ED8"/>
    <w:rsid w:val="00EA0CC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02F8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23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438</Words>
  <Characters>2499</Characters>
  <Application>Microsoft Macintosh Word</Application>
  <DocSecurity>0</DocSecurity>
  <Lines>20</Lines>
  <Paragraphs>4</Paragraphs>
  <ScaleCrop>false</ScaleCrop>
  <Company>LLP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Lasota-Poole</dc:creator>
  <cp:keywords/>
  <cp:lastModifiedBy>Lisa Lasota-Poole</cp:lastModifiedBy>
  <cp:revision>7</cp:revision>
  <dcterms:created xsi:type="dcterms:W3CDTF">2021-02-09T22:06:00Z</dcterms:created>
  <dcterms:modified xsi:type="dcterms:W3CDTF">2021-03-16T22:48:00Z</dcterms:modified>
</cp:coreProperties>
</file>